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941B1" w:rsidRPr="006C0A2C" w:rsidP="006C0A2C">
      <w:pPr>
        <w:spacing w:line="480" w:lineRule="auto"/>
        <w:rPr>
          <w:rFonts w:ascii="Times New Roman" w:hAnsi="Times New Roman" w:cs="Times New Roman"/>
          <w:sz w:val="24"/>
          <w:szCs w:val="24"/>
        </w:rPr>
      </w:pPr>
      <w:r w:rsidRPr="006C0A2C">
        <w:rPr>
          <w:rFonts w:ascii="Times New Roman" w:hAnsi="Times New Roman" w:cs="Times New Roman"/>
          <w:sz w:val="24"/>
          <w:szCs w:val="24"/>
        </w:rPr>
        <w:t>Name</w:t>
      </w:r>
      <w:bookmarkStart w:id="0" w:name="_GoBack"/>
      <w:bookmarkEnd w:id="0"/>
    </w:p>
    <w:p w:rsidR="006C0A2C" w:rsidRPr="006C0A2C" w:rsidP="006C0A2C">
      <w:pPr>
        <w:spacing w:line="480" w:lineRule="auto"/>
        <w:rPr>
          <w:rFonts w:ascii="Times New Roman" w:hAnsi="Times New Roman" w:cs="Times New Roman"/>
          <w:sz w:val="24"/>
          <w:szCs w:val="24"/>
        </w:rPr>
      </w:pPr>
      <w:r w:rsidRPr="006C0A2C">
        <w:rPr>
          <w:rFonts w:ascii="Times New Roman" w:hAnsi="Times New Roman" w:cs="Times New Roman"/>
          <w:sz w:val="24"/>
          <w:szCs w:val="24"/>
        </w:rPr>
        <w:t>Instructor</w:t>
      </w:r>
    </w:p>
    <w:p w:rsidR="006C0A2C" w:rsidRPr="006C0A2C" w:rsidP="006C0A2C">
      <w:pPr>
        <w:spacing w:line="480" w:lineRule="auto"/>
        <w:rPr>
          <w:rFonts w:ascii="Times New Roman" w:hAnsi="Times New Roman" w:cs="Times New Roman"/>
          <w:sz w:val="24"/>
          <w:szCs w:val="24"/>
        </w:rPr>
      </w:pPr>
      <w:r w:rsidRPr="006C0A2C">
        <w:rPr>
          <w:rFonts w:ascii="Times New Roman" w:hAnsi="Times New Roman" w:cs="Times New Roman"/>
          <w:sz w:val="24"/>
          <w:szCs w:val="24"/>
        </w:rPr>
        <w:t>Course</w:t>
      </w:r>
    </w:p>
    <w:p w:rsidR="006C0A2C" w:rsidRPr="006C0A2C" w:rsidP="006C0A2C">
      <w:pPr>
        <w:spacing w:line="480" w:lineRule="auto"/>
        <w:rPr>
          <w:rFonts w:ascii="Times New Roman" w:hAnsi="Times New Roman" w:cs="Times New Roman"/>
          <w:sz w:val="24"/>
          <w:szCs w:val="24"/>
        </w:rPr>
      </w:pPr>
      <w:r w:rsidRPr="006C0A2C">
        <w:rPr>
          <w:rFonts w:ascii="Times New Roman" w:hAnsi="Times New Roman" w:cs="Times New Roman"/>
          <w:sz w:val="24"/>
          <w:szCs w:val="24"/>
        </w:rPr>
        <w:t>Date</w:t>
      </w:r>
    </w:p>
    <w:p w:rsidR="00A60A67" w:rsidP="006C0A2C">
      <w:pPr>
        <w:spacing w:line="480" w:lineRule="auto"/>
        <w:ind w:firstLine="720"/>
        <w:rPr>
          <w:rFonts w:ascii="Times New Roman" w:hAnsi="Times New Roman" w:cs="Times New Roman"/>
          <w:sz w:val="24"/>
          <w:szCs w:val="24"/>
        </w:rPr>
      </w:pPr>
    </w:p>
    <w:p w:rsidR="00545AC9" w:rsidP="006C0A2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her book, The New Jim Crow: Mass Incarceration in the Age of Color Blindness, Michelle Alexander makes a comparison of the past Jim Crow system to the current</w:t>
      </w:r>
      <w:r>
        <w:rPr>
          <w:rFonts w:ascii="Times New Roman" w:hAnsi="Times New Roman" w:cs="Times New Roman"/>
          <w:sz w:val="24"/>
          <w:szCs w:val="24"/>
        </w:rPr>
        <w:t xml:space="preserve"> race-based caste</w:t>
      </w:r>
      <w:r>
        <w:rPr>
          <w:rFonts w:ascii="Times New Roman" w:hAnsi="Times New Roman" w:cs="Times New Roman"/>
          <w:sz w:val="24"/>
          <w:szCs w:val="24"/>
        </w:rPr>
        <w:t xml:space="preserve"> system. </w:t>
      </w:r>
      <w:r w:rsidR="00DC7209">
        <w:rPr>
          <w:rFonts w:ascii="Times New Roman" w:hAnsi="Times New Roman" w:cs="Times New Roman"/>
          <w:sz w:val="24"/>
          <w:szCs w:val="24"/>
        </w:rPr>
        <w:t xml:space="preserve">The book starts </w:t>
      </w:r>
      <w:r w:rsidR="00A97226">
        <w:rPr>
          <w:rFonts w:ascii="Times New Roman" w:hAnsi="Times New Roman" w:cs="Times New Roman"/>
          <w:sz w:val="24"/>
          <w:szCs w:val="24"/>
        </w:rPr>
        <w:t>by showing how African Americans</w:t>
      </w:r>
      <w:r w:rsidR="00DC7209">
        <w:rPr>
          <w:rFonts w:ascii="Times New Roman" w:hAnsi="Times New Roman" w:cs="Times New Roman"/>
          <w:sz w:val="24"/>
          <w:szCs w:val="24"/>
        </w:rPr>
        <w:t xml:space="preserve"> in America do not have their rights. African Americans could not vote before due to intimidation, KKK and taxes. Currently, they are not able to vote because of their criminal records. Michelle continues and says that the founders of America once said that not all men are not treated equally despite being created equal. Michelle shows how African Americans are discriminated through the justice system, criminal department while giving them criminal labels. Saying many citizens hoped President Barack Obama would change the conception. Unfortunately, the situation was not that simple and the system is rotten. President Barack Obama could not beat it. The new Jim Craw actually is the drug war and it is often used to </w:t>
      </w:r>
      <w:r w:rsidR="00A97226">
        <w:rPr>
          <w:rFonts w:ascii="Times New Roman" w:hAnsi="Times New Roman" w:cs="Times New Roman"/>
          <w:sz w:val="24"/>
          <w:szCs w:val="24"/>
        </w:rPr>
        <w:t>label</w:t>
      </w:r>
      <w:r w:rsidR="00DC7209">
        <w:rPr>
          <w:rFonts w:ascii="Times New Roman" w:hAnsi="Times New Roman" w:cs="Times New Roman"/>
          <w:sz w:val="24"/>
          <w:szCs w:val="24"/>
        </w:rPr>
        <w:t xml:space="preserve"> </w:t>
      </w:r>
      <w:r w:rsidR="00A97226">
        <w:rPr>
          <w:rFonts w:ascii="Times New Roman" w:hAnsi="Times New Roman" w:cs="Times New Roman"/>
          <w:sz w:val="24"/>
          <w:szCs w:val="24"/>
        </w:rPr>
        <w:t>people of color, African Americans, and discriminate them. Michelle says she writes to an audience that gives importance to racial justice, people trying to convince others and those tied to the caste system. Michelle uses ethos, pathos, and logos as rhetorical strategies to convince her audience. Michelle gives p</w:t>
      </w:r>
      <w:r>
        <w:rPr>
          <w:rFonts w:ascii="Times New Roman" w:hAnsi="Times New Roman" w:cs="Times New Roman"/>
          <w:sz w:val="24"/>
          <w:szCs w:val="24"/>
        </w:rPr>
        <w:t>ersonal experiences through ethos</w:t>
      </w:r>
      <w:r w:rsidR="00A97226">
        <w:rPr>
          <w:rFonts w:ascii="Times New Roman" w:hAnsi="Times New Roman" w:cs="Times New Roman"/>
          <w:sz w:val="24"/>
          <w:szCs w:val="24"/>
        </w:rPr>
        <w:t xml:space="preserve">, </w:t>
      </w:r>
      <w:r>
        <w:rPr>
          <w:rFonts w:ascii="Times New Roman" w:hAnsi="Times New Roman" w:cs="Times New Roman"/>
          <w:sz w:val="24"/>
          <w:szCs w:val="24"/>
        </w:rPr>
        <w:t xml:space="preserve">she shows </w:t>
      </w:r>
      <w:r w:rsidR="00A97226">
        <w:rPr>
          <w:rFonts w:ascii="Times New Roman" w:hAnsi="Times New Roman" w:cs="Times New Roman"/>
          <w:sz w:val="24"/>
          <w:szCs w:val="24"/>
        </w:rPr>
        <w:t>values and belief</w:t>
      </w:r>
      <w:r>
        <w:rPr>
          <w:rFonts w:ascii="Times New Roman" w:hAnsi="Times New Roman" w:cs="Times New Roman"/>
          <w:sz w:val="24"/>
          <w:szCs w:val="24"/>
        </w:rPr>
        <w:t>s convincing their</w:t>
      </w:r>
      <w:r w:rsidR="00A97226">
        <w:rPr>
          <w:rFonts w:ascii="Times New Roman" w:hAnsi="Times New Roman" w:cs="Times New Roman"/>
          <w:sz w:val="24"/>
          <w:szCs w:val="24"/>
        </w:rPr>
        <w:t xml:space="preserve"> emotions through pathos</w:t>
      </w:r>
      <w:r>
        <w:rPr>
          <w:rFonts w:ascii="Times New Roman" w:hAnsi="Times New Roman" w:cs="Times New Roman"/>
          <w:sz w:val="24"/>
          <w:szCs w:val="24"/>
        </w:rPr>
        <w:t xml:space="preserve"> and</w:t>
      </w:r>
      <w:r w:rsidR="00A97226">
        <w:rPr>
          <w:rFonts w:ascii="Times New Roman" w:hAnsi="Times New Roman" w:cs="Times New Roman"/>
          <w:sz w:val="24"/>
          <w:szCs w:val="24"/>
        </w:rPr>
        <w:t xml:space="preserve"> she gives</w:t>
      </w:r>
      <w:r>
        <w:rPr>
          <w:rFonts w:ascii="Times New Roman" w:hAnsi="Times New Roman" w:cs="Times New Roman"/>
          <w:sz w:val="24"/>
          <w:szCs w:val="24"/>
        </w:rPr>
        <w:t xml:space="preserve"> evidence and facts by logos. </w:t>
      </w:r>
    </w:p>
    <w:p w:rsidR="00545AC9" w:rsidP="006C0A2C">
      <w:pPr>
        <w:spacing w:line="480" w:lineRule="auto"/>
        <w:ind w:firstLine="720"/>
        <w:rPr>
          <w:rFonts w:ascii="Times New Roman" w:hAnsi="Times New Roman" w:cs="Times New Roman"/>
          <w:sz w:val="24"/>
          <w:szCs w:val="24"/>
        </w:rPr>
      </w:pPr>
    </w:p>
    <w:p w:rsidR="00424AAC" w:rsidP="00424AAC">
      <w:pPr>
        <w:spacing w:line="480" w:lineRule="auto"/>
        <w:rPr>
          <w:rFonts w:ascii="Times New Roman" w:hAnsi="Times New Roman" w:cs="Times New Roman"/>
          <w:sz w:val="24"/>
          <w:szCs w:val="24"/>
        </w:rPr>
      </w:pPr>
    </w:p>
    <w:p w:rsidR="00A60A67" w:rsidP="00A60A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45AC9">
        <w:rPr>
          <w:rFonts w:ascii="Times New Roman" w:hAnsi="Times New Roman" w:cs="Times New Roman"/>
          <w:sz w:val="24"/>
          <w:szCs w:val="24"/>
        </w:rPr>
        <w:t xml:space="preserve">Alexander Michelle uses logos in chapter 5. She discusses the issue of the War on Drugs. Michelle provides </w:t>
      </w:r>
      <w:r w:rsidR="00D90D6A">
        <w:rPr>
          <w:rFonts w:ascii="Times New Roman" w:hAnsi="Times New Roman" w:cs="Times New Roman"/>
          <w:sz w:val="24"/>
          <w:szCs w:val="24"/>
        </w:rPr>
        <w:t>several facts and statistics to build on her claim. In 2002, the United States Census Bureau showed that there are almost three million African American citizens women more than men in the country. This shows a gender gap of about twenty-six percent as per the figures. It shows that most males have disappeared among African Americans. Michelle also shows that many adults from the African American community are in correctional facilities, either in prison, parole or probation, and they are in fact more than African Americans taken as slav</w:t>
      </w:r>
      <w:r w:rsidR="003D2EAD">
        <w:rPr>
          <w:rFonts w:ascii="Times New Roman" w:hAnsi="Times New Roman" w:cs="Times New Roman"/>
          <w:sz w:val="24"/>
          <w:szCs w:val="24"/>
        </w:rPr>
        <w:t xml:space="preserve">es in 1850. Michelle clearly backs her claims with a superior collection of data. Michelle constantly </w:t>
      </w:r>
      <w:r w:rsidR="00501256">
        <w:rPr>
          <w:rFonts w:ascii="Times New Roman" w:hAnsi="Times New Roman" w:cs="Times New Roman"/>
          <w:sz w:val="24"/>
          <w:szCs w:val="24"/>
        </w:rPr>
        <w:t>says that normal American citizens are treated differently in courts from African Americans.</w:t>
      </w:r>
    </w:p>
    <w:p w:rsidR="006C0A2C" w:rsidP="00A60A6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01256" w:rsidP="00501256">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501256">
        <w:rPr>
          <w:rFonts w:ascii="Times New Roman" w:hAnsi="Times New Roman" w:cs="Times New Roman"/>
          <w:sz w:val="24"/>
          <w:szCs w:val="24"/>
        </w:rPr>
        <w:t>motivat</w:t>
      </w:r>
      <w:r>
        <w:rPr>
          <w:rFonts w:ascii="Times New Roman" w:hAnsi="Times New Roman" w:cs="Times New Roman"/>
          <w:sz w:val="24"/>
          <w:szCs w:val="24"/>
        </w:rPr>
        <w:t xml:space="preserve">ed by discriminatory attitudes, </w:t>
      </w:r>
      <w:r w:rsidRPr="00501256">
        <w:rPr>
          <w:rFonts w:ascii="Times New Roman" w:hAnsi="Times New Roman" w:cs="Times New Roman"/>
          <w:sz w:val="24"/>
          <w:szCs w:val="24"/>
        </w:rPr>
        <w:t>we all have fear of young black men, a fear reinforced by media imagery that has helped to create a national image of the young black male as a crimina</w:t>
      </w:r>
      <w:r>
        <w:rPr>
          <w:rFonts w:ascii="Times New Roman" w:hAnsi="Times New Roman" w:cs="Times New Roman"/>
          <w:sz w:val="24"/>
          <w:szCs w:val="24"/>
        </w:rPr>
        <w:t>l” ( Michelle,</w:t>
      </w:r>
      <w:r w:rsidR="00A60A67">
        <w:rPr>
          <w:rFonts w:ascii="Times New Roman" w:hAnsi="Times New Roman" w:cs="Times New Roman"/>
          <w:sz w:val="24"/>
          <w:szCs w:val="24"/>
        </w:rPr>
        <w:t xml:space="preserve"> Page</w:t>
      </w:r>
      <w:r>
        <w:rPr>
          <w:rFonts w:ascii="Times New Roman" w:hAnsi="Times New Roman" w:cs="Times New Roman"/>
          <w:sz w:val="24"/>
          <w:szCs w:val="24"/>
        </w:rPr>
        <w:t xml:space="preserve"> 113)</w:t>
      </w:r>
    </w:p>
    <w:p w:rsidR="00A60A67" w:rsidP="00501256">
      <w:pPr>
        <w:spacing w:line="480" w:lineRule="auto"/>
        <w:ind w:firstLine="720"/>
        <w:rPr>
          <w:rFonts w:ascii="Times New Roman" w:hAnsi="Times New Roman" w:cs="Times New Roman"/>
          <w:sz w:val="24"/>
          <w:szCs w:val="24"/>
        </w:rPr>
      </w:pPr>
    </w:p>
    <w:p w:rsidR="00501256" w:rsidP="005012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Michelle says that most Americans searched for drugs by policemen are actually African Americans. She says that may policemen have a perception that many African Americans are criminals. Michelle mentions that the United States criminal justice system has groomed a system of exclusion and discrimination by race. </w:t>
      </w:r>
      <w:r w:rsidR="00EE6016">
        <w:rPr>
          <w:rFonts w:ascii="Times New Roman" w:hAnsi="Times New Roman" w:cs="Times New Roman"/>
          <w:sz w:val="24"/>
          <w:szCs w:val="24"/>
        </w:rPr>
        <w:t xml:space="preserve">Michelle points out that prison labeled stigma is worse than the stigma related to the new Jim Crow and is destroying some African Americans. Michelle gives an example of a discharged prisoner who applies for section 8 is told that he </w:t>
      </w:r>
      <w:r w:rsidR="00EE6016">
        <w:rPr>
          <w:rFonts w:ascii="Times New Roman" w:hAnsi="Times New Roman" w:cs="Times New Roman"/>
          <w:sz w:val="24"/>
          <w:szCs w:val="24"/>
        </w:rPr>
        <w:t>would not apply. Although housing discrimination is legal against felons, a former prisoner experiences discrimination as soon as they are out. (Michelle,</w:t>
      </w:r>
      <w:r w:rsidR="00A60A67">
        <w:rPr>
          <w:rFonts w:ascii="Times New Roman" w:hAnsi="Times New Roman" w:cs="Times New Roman"/>
          <w:sz w:val="24"/>
          <w:szCs w:val="24"/>
        </w:rPr>
        <w:t xml:space="preserve"> Page</w:t>
      </w:r>
      <w:r w:rsidR="00EE6016">
        <w:rPr>
          <w:rFonts w:ascii="Times New Roman" w:hAnsi="Times New Roman" w:cs="Times New Roman"/>
          <w:sz w:val="24"/>
          <w:szCs w:val="24"/>
        </w:rPr>
        <w:t xml:space="preserve"> 144). Another example is of Erma F. </w:t>
      </w:r>
      <w:r w:rsidR="00EE6016">
        <w:rPr>
          <w:rFonts w:ascii="Times New Roman" w:hAnsi="Times New Roman" w:cs="Times New Roman"/>
          <w:sz w:val="24"/>
          <w:szCs w:val="24"/>
        </w:rPr>
        <w:t>Stewart,</w:t>
      </w:r>
      <w:r w:rsidR="00EE6016">
        <w:rPr>
          <w:rFonts w:ascii="Times New Roman" w:hAnsi="Times New Roman" w:cs="Times New Roman"/>
          <w:sz w:val="24"/>
          <w:szCs w:val="24"/>
        </w:rPr>
        <w:t xml:space="preserve"> a single mother with two small children, who is arrested in Texas and charged with possession of drugs. Although she is innocent, she is still in jail after a week and a month later she is urged to plead guilty by her attorney. Stewart is fined $1000 after she pleads guilty, she is given</w:t>
      </w:r>
      <w:r w:rsidR="00864C5F">
        <w:rPr>
          <w:rFonts w:ascii="Times New Roman" w:hAnsi="Times New Roman" w:cs="Times New Roman"/>
          <w:sz w:val="24"/>
          <w:szCs w:val="24"/>
        </w:rPr>
        <w:t xml:space="preserve"> probation worth 10 years. She would not vote for twelve years and would not receive any food stamps. She is now bound for employment and housing discrimination as she is branded as a drug felon.
</w:t>
      </w:r>
    </w:p>
    <w:p w:rsidR="00864C5F" w:rsidP="00501256">
      <w:pPr>
        <w:spacing w:line="480" w:lineRule="auto"/>
        <w:ind w:firstLine="720"/>
        <w:rPr>
          <w:rFonts w:ascii="Times New Roman" w:hAnsi="Times New Roman" w:cs="Times New Roman"/>
          <w:sz w:val="24"/>
          <w:szCs w:val="24"/>
        </w:rPr>
      </w:pPr>
      <w:r>
        <w:rPr>
          <w:rFonts w:ascii="Times New Roman" w:hAnsi="Times New Roman" w:cs="Times New Roman"/>
          <w:sz w:val="24"/>
          <w:szCs w:val="24"/>
        </w:rPr>
        <w:t>Michelle uses pathos while giving victims</w:t>
      </w:r>
      <w:r w:rsidR="00424AAC">
        <w:rPr>
          <w:rFonts w:ascii="Times New Roman" w:hAnsi="Times New Roman" w:cs="Times New Roman"/>
          <w:sz w:val="24"/>
          <w:szCs w:val="24"/>
        </w:rPr>
        <w:t>’</w:t>
      </w:r>
      <w:r>
        <w:rPr>
          <w:rFonts w:ascii="Times New Roman" w:hAnsi="Times New Roman" w:cs="Times New Roman"/>
          <w:sz w:val="24"/>
          <w:szCs w:val="24"/>
        </w:rPr>
        <w:t xml:space="preserve"> accounts of discrimination, statistics, facts and political voice by her target audience. She clearly shows similarities of Jim Crow’s laws and mass incarceration. They both cause differences between blacks and whites. The similarities brought up a better understanding of the current criminal justice and caste systems.  </w:t>
      </w:r>
      <w:r w:rsidR="00E15051">
        <w:rPr>
          <w:rFonts w:ascii="Times New Roman" w:hAnsi="Times New Roman" w:cs="Times New Roman"/>
          <w:sz w:val="24"/>
          <w:szCs w:val="24"/>
        </w:rPr>
        <w:t xml:space="preserve">To further prove her claim, Michelle uses emotional stories from African Americans who were denied basic rights like the right to vote. An example is </w:t>
      </w:r>
      <w:r w:rsidR="00E15051">
        <w:rPr>
          <w:rFonts w:ascii="Times New Roman" w:hAnsi="Times New Roman" w:cs="Times New Roman"/>
          <w:sz w:val="24"/>
          <w:szCs w:val="24"/>
        </w:rPr>
        <w:t>a Jarvious</w:t>
      </w:r>
      <w:r w:rsidR="00E15051">
        <w:rPr>
          <w:rFonts w:ascii="Times New Roman" w:hAnsi="Times New Roman" w:cs="Times New Roman"/>
          <w:sz w:val="24"/>
          <w:szCs w:val="24"/>
        </w:rPr>
        <w:t xml:space="preserve"> Cotton whose male predecessors, his father and grandfather, were denied the right to vote just like him. </w:t>
      </w:r>
      <w:r w:rsidR="00E15051">
        <w:rPr>
          <w:rFonts w:ascii="Times New Roman" w:hAnsi="Times New Roman" w:cs="Times New Roman"/>
          <w:sz w:val="24"/>
          <w:szCs w:val="24"/>
        </w:rPr>
        <w:t>Jarvious</w:t>
      </w:r>
      <w:r w:rsidR="00E15051">
        <w:rPr>
          <w:rFonts w:ascii="Times New Roman" w:hAnsi="Times New Roman" w:cs="Times New Roman"/>
          <w:sz w:val="24"/>
          <w:szCs w:val="24"/>
        </w:rPr>
        <w:t xml:space="preserve"> experiences educational, employment, housing, and benefits discrimination all that is legalized but all because he is labeled as a drug felon (Michelle page 1). Michelle proves her claims by providing statistics from articles and expert professional research. Examples of articles are from Stanford Law Review and The New York Times. Michelle uses real experiences from African Americans in her arguments. 
</w:t>
      </w:r>
    </w:p>
    <w:p w:rsidR="00E15051" w:rsidP="005012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Alexander Michelle works as a professor at Ohio State University. Her research is based on racial discrimination and Justice in criminal cases. </w:t>
      </w:r>
      <w:r w:rsidR="00424AAC">
        <w:rPr>
          <w:rFonts w:ascii="Times New Roman" w:hAnsi="Times New Roman" w:cs="Times New Roman"/>
          <w:sz w:val="24"/>
          <w:szCs w:val="24"/>
        </w:rPr>
        <w:t xml:space="preserve">She has worked as a clerk at the United States Supreme Court. She has been a director at ACLU, Racial Justice </w:t>
      </w:r>
      <w:r w:rsidR="00424AAC">
        <w:rPr>
          <w:rFonts w:ascii="Times New Roman" w:hAnsi="Times New Roman" w:cs="Times New Roman"/>
          <w:sz w:val="24"/>
          <w:szCs w:val="24"/>
        </w:rPr>
        <w:t xml:space="preserve">Project in California. She has worked in various private and non-profit organizations dealing with Civil rights. Alexander Michelle is surely trustworthy with all her credentials as is her research too. </w:t>
      </w:r>
    </w:p>
    <w:p w:rsidR="00424AAC" w:rsidP="00501256">
      <w:pPr>
        <w:spacing w:line="480" w:lineRule="auto"/>
        <w:ind w:firstLine="720"/>
        <w:rPr>
          <w:rFonts w:ascii="Times New Roman" w:hAnsi="Times New Roman" w:cs="Times New Roman"/>
          <w:sz w:val="24"/>
          <w:szCs w:val="24"/>
        </w:rPr>
      </w:pPr>
    </w:p>
    <w:p w:rsidR="00424AAC" w:rsidP="00501256">
      <w:pPr>
        <w:spacing w:line="480" w:lineRule="auto"/>
        <w:ind w:firstLine="720"/>
        <w:rPr>
          <w:rFonts w:ascii="Times New Roman" w:hAnsi="Times New Roman" w:cs="Times New Roman"/>
          <w:sz w:val="24"/>
          <w:szCs w:val="24"/>
        </w:rPr>
      </w:pPr>
    </w:p>
    <w:p w:rsidR="00AC31DC" w:rsidP="00501256">
      <w:pPr>
        <w:spacing w:line="480" w:lineRule="auto"/>
        <w:ind w:firstLine="720"/>
        <w:rPr>
          <w:rFonts w:ascii="Times New Roman" w:hAnsi="Times New Roman" w:cs="Times New Roman"/>
          <w:sz w:val="24"/>
          <w:szCs w:val="24"/>
        </w:rPr>
      </w:pPr>
      <w:r>
        <w:rPr>
          <w:rFonts w:ascii="Times New Roman" w:hAnsi="Times New Roman" w:cs="Times New Roman"/>
          <w:sz w:val="24"/>
          <w:szCs w:val="24"/>
        </w:rPr>
        <w:t>Michelle uses ethos in the text appropriately. According to the Fourth Amendment,</w:t>
      </w:r>
    </w:p>
    <w:p w:rsidR="00501256" w:rsidP="00AC31DC">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AC31DC">
        <w:rPr>
          <w:rFonts w:ascii="Times New Roman" w:hAnsi="Times New Roman" w:cs="Times New Roman"/>
          <w:sz w:val="24"/>
          <w:szCs w:val="24"/>
        </w:rPr>
        <w:t>So as long as a police officer has a reasonable suspicion that someone is engaged in criminal activity and dangerous, it is constitutional to stop, question, and frisk him or her-even i</w:t>
      </w:r>
      <w:r>
        <w:rPr>
          <w:rFonts w:ascii="Times New Roman" w:hAnsi="Times New Roman" w:cs="Times New Roman"/>
          <w:sz w:val="24"/>
          <w:szCs w:val="24"/>
        </w:rPr>
        <w:t>n the absence of probable cause</w:t>
      </w:r>
      <w:r w:rsidRPr="00AC31DC">
        <w:rPr>
          <w:rFonts w:ascii="Times New Roman" w:hAnsi="Times New Roman" w:cs="Times New Roman"/>
          <w:sz w:val="24"/>
          <w:szCs w:val="24"/>
        </w:rPr>
        <w:t xml:space="preserve"> (</w:t>
      </w:r>
      <w:r>
        <w:rPr>
          <w:rFonts w:ascii="Times New Roman" w:hAnsi="Times New Roman" w:cs="Times New Roman"/>
          <w:sz w:val="24"/>
          <w:szCs w:val="24"/>
        </w:rPr>
        <w:t xml:space="preserve">Michelle, </w:t>
      </w:r>
      <w:r w:rsidR="00A60A67">
        <w:rPr>
          <w:rFonts w:ascii="Times New Roman" w:hAnsi="Times New Roman" w:cs="Times New Roman"/>
          <w:sz w:val="24"/>
          <w:szCs w:val="24"/>
        </w:rPr>
        <w:t xml:space="preserve">Page </w:t>
      </w:r>
      <w:r w:rsidRPr="00AC31DC">
        <w:rPr>
          <w:rFonts w:ascii="Times New Roman" w:hAnsi="Times New Roman" w:cs="Times New Roman"/>
          <w:sz w:val="24"/>
          <w:szCs w:val="24"/>
        </w:rPr>
        <w:t>63)</w:t>
      </w:r>
      <w:r>
        <w:rPr>
          <w:rFonts w:ascii="Times New Roman" w:hAnsi="Times New Roman" w:cs="Times New Roman"/>
          <w:sz w:val="24"/>
          <w:szCs w:val="24"/>
        </w:rPr>
        <w:t>.”</w:t>
      </w:r>
    </w:p>
    <w:p w:rsidR="00A60A67" w:rsidP="00AC31DC">
      <w:pPr>
        <w:spacing w:line="480" w:lineRule="auto"/>
        <w:ind w:left="720"/>
        <w:jc w:val="both"/>
        <w:rPr>
          <w:rFonts w:ascii="Times New Roman" w:hAnsi="Times New Roman" w:cs="Times New Roman"/>
          <w:sz w:val="24"/>
          <w:szCs w:val="24"/>
        </w:rPr>
      </w:pPr>
    </w:p>
    <w:p w:rsidR="00AC31DC" w:rsidP="00AC31DC">
      <w:pPr>
        <w:spacing w:line="480" w:lineRule="auto"/>
        <w:jc w:val="both"/>
        <w:rPr>
          <w:rFonts w:ascii="Times New Roman" w:hAnsi="Times New Roman" w:cs="Times New Roman"/>
          <w:sz w:val="24"/>
          <w:szCs w:val="24"/>
        </w:rPr>
      </w:pPr>
      <w:r>
        <w:rPr>
          <w:rFonts w:ascii="Times New Roman" w:hAnsi="Times New Roman" w:cs="Times New Roman"/>
          <w:sz w:val="24"/>
          <w:szCs w:val="24"/>
        </w:rPr>
        <w:t>Michelle shows the experiences of African Americans in the new caste system all along the text. Michelle arouses a sensitive and needed conversation about racial discrimination in the United States Criminal justice system. She argues that the United States criminal justice system has virtually created a hierarchy of races within the system (</w:t>
      </w:r>
      <w:r w:rsidR="00A60A67">
        <w:rPr>
          <w:rFonts w:ascii="Times New Roman" w:hAnsi="Times New Roman" w:cs="Times New Roman"/>
          <w:sz w:val="24"/>
          <w:szCs w:val="24"/>
        </w:rPr>
        <w:t>Michelle, Page</w:t>
      </w:r>
      <w:r>
        <w:rPr>
          <w:rFonts w:ascii="Times New Roman" w:hAnsi="Times New Roman" w:cs="Times New Roman"/>
          <w:sz w:val="24"/>
          <w:szCs w:val="24"/>
        </w:rPr>
        <w:t xml:space="preserve"> 16).</w:t>
      </w:r>
    </w:p>
    <w:p w:rsidR="00AC31DC" w:rsidP="00AC31D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Michelle clearly uses different facts and statistics together with federal laws. Michelle provides a convincing argument. Michelle points out different weaknesses and flaws in laws. The laws mention include the Anti-Drug Abuse Act of 1998</w:t>
      </w:r>
      <w:r w:rsidR="00A60A67">
        <w:rPr>
          <w:rFonts w:ascii="Times New Roman" w:hAnsi="Times New Roman" w:cs="Times New Roman"/>
          <w:sz w:val="24"/>
          <w:szCs w:val="24"/>
        </w:rPr>
        <w:t xml:space="preserve"> and the Fourth Amendment.</w:t>
      </w:r>
      <w:r>
        <w:rPr>
          <w:rFonts w:ascii="Times New Roman" w:hAnsi="Times New Roman" w:cs="Times New Roman"/>
          <w:sz w:val="24"/>
          <w:szCs w:val="24"/>
        </w:rPr>
        <w:t xml:space="preserve"> </w:t>
      </w:r>
    </w:p>
    <w:p w:rsidR="00A60A67" w:rsidP="00AC31DC">
      <w:pPr>
        <w:spacing w:line="480" w:lineRule="auto"/>
        <w:ind w:firstLine="720"/>
        <w:jc w:val="both"/>
        <w:rPr>
          <w:rFonts w:ascii="Times New Roman" w:hAnsi="Times New Roman" w:cs="Times New Roman"/>
          <w:sz w:val="24"/>
          <w:szCs w:val="24"/>
        </w:rPr>
      </w:pPr>
    </w:p>
    <w:p w:rsidR="00A60A67" w:rsidP="00AC31DC">
      <w:pPr>
        <w:spacing w:line="480" w:lineRule="auto"/>
        <w:ind w:firstLine="720"/>
        <w:jc w:val="both"/>
        <w:rPr>
          <w:rFonts w:ascii="Times New Roman" w:hAnsi="Times New Roman" w:cs="Times New Roman"/>
          <w:sz w:val="24"/>
          <w:szCs w:val="24"/>
        </w:rPr>
      </w:pPr>
    </w:p>
    <w:p w:rsidR="00A60A67" w:rsidP="00AC31DC">
      <w:pPr>
        <w:spacing w:line="480" w:lineRule="auto"/>
        <w:ind w:firstLine="720"/>
        <w:jc w:val="both"/>
        <w:rPr>
          <w:rFonts w:ascii="Times New Roman" w:hAnsi="Times New Roman" w:cs="Times New Roman"/>
          <w:sz w:val="24"/>
          <w:szCs w:val="24"/>
        </w:rPr>
      </w:pPr>
    </w:p>
    <w:p w:rsidR="00A60A67" w:rsidRPr="00A60A67" w:rsidP="00A60A67">
      <w:pPr>
        <w:spacing w:after="100" w:afterAutospacing="1" w:line="240" w:lineRule="auto"/>
        <w:outlineLvl w:val="1"/>
        <w:rPr>
          <w:rFonts w:ascii="Times New Roman" w:eastAsia="Times New Roman" w:hAnsi="Times New Roman" w:cs="Times New Roman"/>
          <w:color w:val="000000"/>
          <w:sz w:val="36"/>
          <w:szCs w:val="36"/>
        </w:rPr>
      </w:pPr>
      <w:r w:rsidRPr="00A60A67">
        <w:rPr>
          <w:rFonts w:ascii="Times New Roman" w:eastAsia="Times New Roman" w:hAnsi="Times New Roman" w:cs="Times New Roman"/>
          <w:color w:val="000000"/>
          <w:sz w:val="36"/>
          <w:szCs w:val="36"/>
        </w:rPr>
        <w:t>References</w:t>
      </w:r>
    </w:p>
    <w:p w:rsidR="00A60A67" w:rsidRPr="00A60A67" w:rsidP="00A60A67">
      <w:pPr>
        <w:spacing w:after="180" w:line="240" w:lineRule="auto"/>
        <w:ind w:left="450" w:hanging="450"/>
        <w:rPr>
          <w:rFonts w:ascii="Times New Roman" w:eastAsia="Times New Roman" w:hAnsi="Times New Roman" w:cs="Times New Roman"/>
          <w:color w:val="000000"/>
          <w:sz w:val="27"/>
          <w:szCs w:val="27"/>
        </w:rPr>
      </w:pPr>
      <w:r w:rsidRPr="00A60A67">
        <w:rPr>
          <w:rFonts w:ascii="Times New Roman" w:eastAsia="Times New Roman" w:hAnsi="Times New Roman" w:cs="Times New Roman"/>
          <w:color w:val="000000"/>
          <w:sz w:val="27"/>
          <w:szCs w:val="27"/>
        </w:rPr>
        <w:t>Alexander, Michelle. </w:t>
      </w:r>
      <w:r w:rsidRPr="00A60A67">
        <w:rPr>
          <w:rFonts w:ascii="Times New Roman" w:eastAsia="Times New Roman" w:hAnsi="Times New Roman" w:cs="Times New Roman"/>
          <w:i/>
          <w:iCs/>
          <w:color w:val="000000"/>
          <w:sz w:val="27"/>
          <w:szCs w:val="27"/>
        </w:rPr>
        <w:t>The New Jim Crow</w:t>
      </w:r>
      <w:r w:rsidRPr="00A60A67">
        <w:rPr>
          <w:rFonts w:ascii="Times New Roman" w:eastAsia="Times New Roman" w:hAnsi="Times New Roman" w:cs="Times New Roman"/>
          <w:color w:val="000000"/>
          <w:sz w:val="27"/>
          <w:szCs w:val="27"/>
        </w:rPr>
        <w:t>. New Press, 2012.</w:t>
      </w:r>
    </w:p>
    <w:p w:rsidR="00A60A67" w:rsidRPr="00A60A67" w:rsidP="00A60A67">
      <w:pPr>
        <w:spacing w:after="180" w:line="240" w:lineRule="auto"/>
        <w:ind w:left="450" w:hanging="450"/>
        <w:rPr>
          <w:rFonts w:ascii="Times New Roman" w:eastAsia="Times New Roman" w:hAnsi="Times New Roman" w:cs="Times New Roman"/>
          <w:color w:val="000000"/>
          <w:sz w:val="27"/>
          <w:szCs w:val="27"/>
        </w:rPr>
      </w:pPr>
      <w:r w:rsidRPr="00A60A67">
        <w:rPr>
          <w:rFonts w:ascii="Times New Roman" w:eastAsia="Times New Roman" w:hAnsi="Times New Roman" w:cs="Times New Roman"/>
          <w:color w:val="000000"/>
          <w:sz w:val="27"/>
          <w:szCs w:val="27"/>
        </w:rPr>
        <w:t>Moua</w:t>
      </w:r>
      <w:r w:rsidRPr="00A60A67">
        <w:rPr>
          <w:rFonts w:ascii="Times New Roman" w:eastAsia="Times New Roman" w:hAnsi="Times New Roman" w:cs="Times New Roman"/>
          <w:color w:val="000000"/>
          <w:sz w:val="27"/>
          <w:szCs w:val="27"/>
        </w:rPr>
        <w:t>, Destiny, and Chris Garcia. "~</w:t>
      </w:r>
      <w:r w:rsidRPr="00A60A67">
        <w:rPr>
          <w:rFonts w:ascii="Times New Roman" w:eastAsia="Times New Roman" w:hAnsi="Times New Roman" w:cs="Times New Roman"/>
          <w:color w:val="000000"/>
          <w:sz w:val="27"/>
          <w:szCs w:val="27"/>
        </w:rPr>
        <w:t>The</w:t>
      </w:r>
      <w:r w:rsidRPr="00A60A67">
        <w:rPr>
          <w:rFonts w:ascii="Times New Roman" w:eastAsia="Times New Roman" w:hAnsi="Times New Roman" w:cs="Times New Roman"/>
          <w:color w:val="000000"/>
          <w:sz w:val="27"/>
          <w:szCs w:val="27"/>
        </w:rPr>
        <w:t xml:space="preserve"> New Jim Crow~". </w:t>
      </w:r>
      <w:r w:rsidRPr="00A60A67">
        <w:rPr>
          <w:rFonts w:ascii="Times New Roman" w:eastAsia="Times New Roman" w:hAnsi="Times New Roman" w:cs="Times New Roman"/>
          <w:i/>
          <w:iCs/>
          <w:color w:val="000000"/>
          <w:sz w:val="27"/>
          <w:szCs w:val="27"/>
        </w:rPr>
        <w:t>Prezi.Com</w:t>
      </w:r>
      <w:r w:rsidRPr="00A60A67">
        <w:rPr>
          <w:rFonts w:ascii="Times New Roman" w:eastAsia="Times New Roman" w:hAnsi="Times New Roman" w:cs="Times New Roman"/>
          <w:color w:val="000000"/>
          <w:sz w:val="27"/>
          <w:szCs w:val="27"/>
        </w:rPr>
        <w:t>, 2019, https://prezi.com/ihvvnya5hmlw/the-new-jim-crow/. Accessed 4 June 2019.</w:t>
      </w:r>
    </w:p>
    <w:p w:rsidR="00A60A67" w:rsidP="00AC31DC">
      <w:pPr>
        <w:spacing w:line="480" w:lineRule="auto"/>
        <w:ind w:firstLine="720"/>
        <w:jc w:val="both"/>
        <w:rPr>
          <w:rFonts w:ascii="Times New Roman" w:hAnsi="Times New Roman" w:cs="Times New Roman"/>
          <w:sz w:val="24"/>
          <w:szCs w:val="24"/>
        </w:rPr>
      </w:pPr>
    </w:p>
    <w:p w:rsidR="00A60A67" w:rsidP="00AC31DC">
      <w:pPr>
        <w:spacing w:line="480" w:lineRule="auto"/>
        <w:ind w:firstLine="720"/>
        <w:jc w:val="both"/>
        <w:rPr>
          <w:rFonts w:ascii="Times New Roman" w:hAnsi="Times New Roman" w:cs="Times New Roman"/>
          <w:sz w:val="24"/>
          <w:szCs w:val="24"/>
        </w:rPr>
      </w:pPr>
    </w:p>
    <w:p w:rsidR="00A60A67" w:rsidP="00AC31DC">
      <w:pPr>
        <w:spacing w:line="480" w:lineRule="auto"/>
        <w:ind w:firstLine="720"/>
        <w:jc w:val="both"/>
        <w:rPr>
          <w:rFonts w:ascii="Times New Roman" w:hAnsi="Times New Roman" w:cs="Times New Roman"/>
          <w:sz w:val="24"/>
          <w:szCs w:val="24"/>
        </w:rPr>
      </w:pPr>
    </w:p>
    <w:p w:rsidR="00A60A67" w:rsidP="00AC31DC">
      <w:pPr>
        <w:spacing w:line="480" w:lineRule="auto"/>
        <w:ind w:firstLine="720"/>
        <w:jc w:val="both"/>
        <w:rPr>
          <w:rFonts w:ascii="Times New Roman" w:hAnsi="Times New Roman" w:cs="Times New Roman"/>
          <w:sz w:val="24"/>
          <w:szCs w:val="24"/>
        </w:rPr>
      </w:pPr>
    </w:p>
    <w:p w:rsidR="00A60A67" w:rsidP="00AC31DC">
      <w:pPr>
        <w:spacing w:line="480" w:lineRule="auto"/>
        <w:ind w:firstLine="720"/>
        <w:jc w:val="both"/>
        <w:rPr>
          <w:rFonts w:ascii="Times New Roman" w:hAnsi="Times New Roman" w:cs="Times New Roman"/>
          <w:sz w:val="24"/>
          <w:szCs w:val="24"/>
        </w:rPr>
      </w:pPr>
    </w:p>
    <w:p w:rsidR="00A60A67" w:rsidRPr="006C0A2C" w:rsidP="00AC31DC">
      <w:pPr>
        <w:spacing w:line="480" w:lineRule="auto"/>
        <w:ind w:firstLine="720"/>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A2C">
    <w:pPr>
      <w:pStyle w:val="Header"/>
      <w:jc w:val="right"/>
    </w:pPr>
    <w:r>
      <w:t xml:space="preserve">Surname </w:t>
    </w:r>
    <w:sdt>
      <w:sdtPr>
        <w:id w:val="192880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0A67">
          <w:rPr>
            <w:noProof/>
          </w:rPr>
          <w:t>1</w:t>
        </w:r>
        <w:r>
          <w:rPr>
            <w:noProof/>
          </w:rPr>
          <w:fldChar w:fldCharType="end"/>
        </w:r>
      </w:sdtContent>
    </w:sdt>
  </w:p>
  <w:p w:rsidR="006C0A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A87"/>
    <w:rsid w:val="003D2EAD"/>
    <w:rsid w:val="00424AAC"/>
    <w:rsid w:val="00501256"/>
    <w:rsid w:val="00545AC9"/>
    <w:rsid w:val="00652A87"/>
    <w:rsid w:val="006C0A2C"/>
    <w:rsid w:val="00864C5F"/>
    <w:rsid w:val="00891930"/>
    <w:rsid w:val="00A60A67"/>
    <w:rsid w:val="00A97226"/>
    <w:rsid w:val="00AC31DC"/>
    <w:rsid w:val="00D90D6A"/>
    <w:rsid w:val="00DC7209"/>
    <w:rsid w:val="00E15051"/>
    <w:rsid w:val="00EE6016"/>
    <w:rsid w:val="00F941B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58D3D26-96D4-4BCF-8505-97DC0A317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60A6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A2C"/>
  </w:style>
  <w:style w:type="paragraph" w:styleId="Footer">
    <w:name w:val="footer"/>
    <w:basedOn w:val="Normal"/>
    <w:link w:val="FooterChar"/>
    <w:uiPriority w:val="99"/>
    <w:unhideWhenUsed/>
    <w:rsid w:val="006C0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A2C"/>
  </w:style>
  <w:style w:type="character" w:customStyle="1" w:styleId="Heading2Char">
    <w:name w:val="Heading 2 Char"/>
    <w:basedOn w:val="DefaultParagraphFont"/>
    <w:link w:val="Heading2"/>
    <w:uiPriority w:val="9"/>
    <w:rsid w:val="00A60A6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60A6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5</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2019-06-04T14:56:00Z</dcterms:created>
  <dcterms:modified xsi:type="dcterms:W3CDTF">2019-06-04T17:13:00Z</dcterms:modified>
</cp:coreProperties>
</file>